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ОТРЕЧЕНСКОГО СЕЛЬСОВЕТА</w:t>
      </w: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ЧАНОВСКОГО РАЙОНА</w:t>
      </w: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НОВОСИБИРСКОЙ ОБЛАСТИ</w:t>
      </w: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17.12.2018                                                                                               № 50-па</w:t>
      </w:r>
    </w:p>
    <w:p w:rsidR="00233E30" w:rsidRDefault="00233E30" w:rsidP="00233E30">
      <w:pPr>
        <w:spacing w:after="0" w:line="240" w:lineRule="auto"/>
        <w:ind w:left="-567"/>
        <w:jc w:val="center"/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треченское</w:t>
      </w:r>
      <w:proofErr w:type="spellEnd"/>
    </w:p>
    <w:p w:rsidR="00233E30" w:rsidRDefault="00233E30" w:rsidP="00233E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33E30" w:rsidRDefault="00233E30" w:rsidP="00233E30">
      <w:pPr>
        <w:pStyle w:val="a3"/>
        <w:spacing w:before="0" w:beforeAutospacing="0" w:after="0" w:afterAutospacing="0"/>
        <w:ind w:left="-567"/>
        <w:contextualSpacing/>
        <w:jc w:val="center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</w:t>
      </w:r>
      <w:proofErr w:type="gramStart"/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администрация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</w:t>
      </w:r>
      <w:r>
        <w:t>ПОСТАНОВЛЯЕТ: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  <w:proofErr w:type="gramEnd"/>
    </w:p>
    <w:p w:rsidR="00233E30" w:rsidRDefault="00233E30" w:rsidP="00233E3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области.</w:t>
      </w:r>
    </w:p>
    <w:p w:rsidR="00233E30" w:rsidRDefault="00233E30" w:rsidP="00233E3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contextualSpacing/>
        <w:jc w:val="both"/>
      </w:pPr>
    </w:p>
    <w:p w:rsidR="00233E30" w:rsidRDefault="00233E30" w:rsidP="00233E30">
      <w:pPr>
        <w:pStyle w:val="a3"/>
        <w:spacing w:before="0" w:beforeAutospacing="0" w:after="0" w:afterAutospacing="0"/>
        <w:contextualSpacing/>
        <w:jc w:val="both"/>
      </w:pPr>
    </w:p>
    <w:p w:rsidR="00233E30" w:rsidRDefault="00233E30" w:rsidP="00233E30">
      <w:pPr>
        <w:tabs>
          <w:tab w:val="left" w:pos="772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>В.В.Дергач</w:t>
      </w:r>
    </w:p>
    <w:p w:rsidR="00233E30" w:rsidRDefault="00233E30" w:rsidP="00233E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3E30" w:rsidRDefault="00233E30" w:rsidP="00233E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О.В.Родичева</w:t>
      </w:r>
    </w:p>
    <w:p w:rsidR="00233E30" w:rsidRDefault="00233E30" w:rsidP="00233E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39-297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3E30" w:rsidRDefault="00233E30" w:rsidP="0023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17.12.2018 г. № 50-па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Арендаторами имущества могут быть: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>
        <w:rPr>
          <w:sz w:val="28"/>
          <w:szCs w:val="28"/>
        </w:rPr>
        <w:t xml:space="preserve">Решение о проведении торгов на право заключения договора аренды принимает администрация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соответствии с порядком, установленным Федеральным законом от 26 июля 2006 г. N 135-ФЗ «О защите конкуренции».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 области, в соответствии с договором аренды.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осуществлять проверки его использования не реже одного раза в год.</w:t>
      </w: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233E30" w:rsidRDefault="00233E30" w:rsidP="00233E3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33E30" w:rsidRDefault="00233E30" w:rsidP="00233E30">
      <w:pPr>
        <w:spacing w:after="0" w:line="240" w:lineRule="auto"/>
        <w:ind w:left="-567"/>
        <w:rPr>
          <w:sz w:val="28"/>
          <w:szCs w:val="28"/>
        </w:rPr>
      </w:pPr>
    </w:p>
    <w:p w:rsidR="00617596" w:rsidRDefault="00617596"/>
    <w:sectPr w:rsidR="00617596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E30"/>
    <w:rsid w:val="002011DC"/>
    <w:rsid w:val="00233E30"/>
    <w:rsid w:val="00617596"/>
    <w:rsid w:val="007C4287"/>
    <w:rsid w:val="00C92606"/>
    <w:rsid w:val="00F10BC3"/>
    <w:rsid w:val="00F7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15DD-A634-43F7-8CF0-B2C3E5B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2018-12-25T09:32:00Z</cp:lastPrinted>
  <dcterms:created xsi:type="dcterms:W3CDTF">2018-12-25T09:23:00Z</dcterms:created>
  <dcterms:modified xsi:type="dcterms:W3CDTF">2018-12-25T09:36:00Z</dcterms:modified>
</cp:coreProperties>
</file>